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C4" w:rsidRDefault="00196D89" w:rsidP="00E72B36">
      <w:pPr>
        <w:jc w:val="center"/>
        <w:rPr>
          <w:b/>
          <w:sz w:val="30"/>
          <w:szCs w:val="30"/>
          <w:lang w:val="vi-VN"/>
        </w:rPr>
      </w:pPr>
      <w:r w:rsidRPr="00013D31">
        <w:rPr>
          <w:b/>
          <w:sz w:val="30"/>
          <w:szCs w:val="30"/>
          <w:lang w:val="vi-VN"/>
        </w:rPr>
        <w:t>HO NHƯ TIẾNG HUÝT SÁO</w:t>
      </w:r>
    </w:p>
    <w:p w:rsidR="008005DA" w:rsidRDefault="008005DA" w:rsidP="008005DA">
      <w:pPr>
        <w:jc w:val="center"/>
        <w:rPr>
          <w:b/>
          <w:sz w:val="30"/>
          <w:szCs w:val="30"/>
          <w:lang w:val="vi-VN"/>
        </w:rPr>
      </w:pPr>
      <w:bookmarkStart w:id="0" w:name="_GoBack"/>
      <w:r w:rsidRPr="00E72B36">
        <w:rPr>
          <w:b/>
          <w:sz w:val="30"/>
          <w:szCs w:val="30"/>
          <w:lang w:val="vi-VN"/>
        </w:rPr>
        <w:t xml:space="preserve">Nguồn: </w:t>
      </w:r>
      <w:hyperlink r:id="rId6" w:history="1">
        <w:r w:rsidRPr="002F2BFE">
          <w:rPr>
            <w:rStyle w:val="Hyperlink"/>
            <w:b/>
            <w:sz w:val="30"/>
            <w:szCs w:val="30"/>
            <w:lang w:val="vi-VN"/>
          </w:rPr>
          <w:t>https://www.nejm.org/doi/full/10.1056/NEJMicm1716704</w:t>
        </w:r>
      </w:hyperlink>
    </w:p>
    <w:p w:rsidR="00013D31" w:rsidRPr="00E72B36" w:rsidRDefault="00013D31" w:rsidP="008005DA">
      <w:pPr>
        <w:jc w:val="center"/>
        <w:rPr>
          <w:b/>
          <w:sz w:val="30"/>
          <w:szCs w:val="30"/>
          <w:lang w:val="vi-VN"/>
        </w:rPr>
      </w:pPr>
      <w:r w:rsidRPr="00E72B36">
        <w:rPr>
          <w:b/>
          <w:sz w:val="30"/>
          <w:szCs w:val="30"/>
          <w:lang w:val="vi-VN"/>
        </w:rPr>
        <w:t>Người dịch: BS. Phạm Thị Đào, Khoa Y</w:t>
      </w:r>
    </w:p>
    <w:bookmarkEnd w:id="0"/>
    <w:p w:rsidR="00196D89" w:rsidRDefault="00C249F5">
      <w:pPr>
        <w:rPr>
          <w:lang w:val="vi-VN"/>
        </w:rPr>
      </w:pPr>
      <w:r>
        <w:rPr>
          <w:noProof/>
        </w:rPr>
        <w:drawing>
          <wp:inline distT="0" distB="0" distL="0" distR="0">
            <wp:extent cx="5939444" cy="31089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444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3B" w:rsidRDefault="004E493B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r w:rsidRPr="00F8021D">
        <w:rPr>
          <w:rFonts w:ascii="Arial" w:hAnsi="Arial" w:cs="Arial"/>
        </w:rPr>
        <w:t>Một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bé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trai</w:t>
      </w:r>
      <w:proofErr w:type="spellEnd"/>
      <w:r w:rsidRPr="00F8021D">
        <w:rPr>
          <w:rFonts w:ascii="Arial" w:hAnsi="Arial" w:cs="Arial"/>
        </w:rPr>
        <w:t xml:space="preserve"> 4 </w:t>
      </w:r>
      <w:proofErr w:type="spellStart"/>
      <w:r w:rsidRPr="00F8021D">
        <w:rPr>
          <w:rFonts w:ascii="Arial" w:hAnsi="Arial" w:cs="Arial"/>
        </w:rPr>
        <w:t>tuổi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được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đưa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đến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phòng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khám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ngoại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trú</w:t>
      </w:r>
      <w:proofErr w:type="spellEnd"/>
      <w:r w:rsidRPr="00F8021D">
        <w:rPr>
          <w:rFonts w:ascii="Arial" w:hAnsi="Arial" w:cs="Arial"/>
        </w:rPr>
        <w:t xml:space="preserve"> tai – </w:t>
      </w:r>
      <w:proofErr w:type="spellStart"/>
      <w:r w:rsidRPr="00F8021D">
        <w:rPr>
          <w:rFonts w:ascii="Arial" w:hAnsi="Arial" w:cs="Arial"/>
        </w:rPr>
        <w:t>mũi-</w:t>
      </w:r>
      <w:proofErr w:type="gramStart"/>
      <w:r w:rsidRPr="00F8021D">
        <w:rPr>
          <w:rFonts w:ascii="Arial" w:hAnsi="Arial" w:cs="Arial"/>
        </w:rPr>
        <w:t>họng</w:t>
      </w:r>
      <w:proofErr w:type="spellEnd"/>
      <w:r w:rsidRPr="00F8021D">
        <w:rPr>
          <w:rFonts w:ascii="Arial" w:hAnsi="Arial" w:cs="Arial"/>
        </w:rPr>
        <w:t xml:space="preserve">  </w:t>
      </w:r>
      <w:proofErr w:type="spellStart"/>
      <w:r w:rsidRPr="00F8021D">
        <w:rPr>
          <w:rFonts w:ascii="Arial" w:hAnsi="Arial" w:cs="Arial"/>
        </w:rPr>
        <w:t>sau</w:t>
      </w:r>
      <w:proofErr w:type="spellEnd"/>
      <w:proofErr w:type="gramEnd"/>
      <w:r w:rsidRPr="00F8021D">
        <w:rPr>
          <w:rFonts w:ascii="Arial" w:hAnsi="Arial" w:cs="Arial"/>
        </w:rPr>
        <w:t xml:space="preserve"> 2 </w:t>
      </w:r>
      <w:proofErr w:type="spellStart"/>
      <w:r w:rsidRPr="00F8021D">
        <w:rPr>
          <w:rFonts w:ascii="Arial" w:hAnsi="Arial" w:cs="Arial"/>
        </w:rPr>
        <w:t>ngày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xuất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hiện</w:t>
      </w:r>
      <w:proofErr w:type="spellEnd"/>
      <w:r w:rsidRPr="00F8021D">
        <w:rPr>
          <w:rFonts w:ascii="Arial" w:hAnsi="Arial" w:cs="Arial"/>
        </w:rPr>
        <w:t xml:space="preserve"> ho </w:t>
      </w:r>
      <w:proofErr w:type="spellStart"/>
      <w:r w:rsidRPr="00F8021D">
        <w:rPr>
          <w:rFonts w:ascii="Arial" w:hAnsi="Arial" w:cs="Arial"/>
        </w:rPr>
        <w:t>không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liên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tục</w:t>
      </w:r>
      <w:proofErr w:type="spellEnd"/>
      <w:r w:rsidRPr="00F8021D">
        <w:rPr>
          <w:rFonts w:ascii="Arial" w:hAnsi="Arial" w:cs="Arial"/>
        </w:rPr>
        <w:t xml:space="preserve">, </w:t>
      </w:r>
      <w:proofErr w:type="spellStart"/>
      <w:r w:rsidRPr="00F8021D">
        <w:rPr>
          <w:rFonts w:ascii="Arial" w:hAnsi="Arial" w:cs="Arial"/>
        </w:rPr>
        <w:t>tiếng</w:t>
      </w:r>
      <w:proofErr w:type="spellEnd"/>
      <w:r w:rsidRPr="00F8021D">
        <w:rPr>
          <w:rFonts w:ascii="Arial" w:hAnsi="Arial" w:cs="Arial"/>
        </w:rPr>
        <w:t xml:space="preserve"> ho </w:t>
      </w:r>
      <w:proofErr w:type="spellStart"/>
      <w:r w:rsidRPr="00F8021D">
        <w:rPr>
          <w:rFonts w:ascii="Arial" w:hAnsi="Arial" w:cs="Arial"/>
        </w:rPr>
        <w:t>như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tiế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huýt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sáo</w:t>
      </w:r>
      <w:proofErr w:type="spellEnd"/>
      <w:r>
        <w:rPr>
          <w:rFonts w:ascii="Arial" w:hAnsi="Arial" w:cs="Arial"/>
          <w:lang w:val="vi-VN"/>
        </w:rPr>
        <w:t>.</w:t>
      </w:r>
      <w:r w:rsidRPr="00F8021D">
        <w:rPr>
          <w:rFonts w:ascii="Arial" w:hAnsi="Arial" w:cs="Arial"/>
        </w:rPr>
        <w:t xml:space="preserve"> </w:t>
      </w:r>
    </w:p>
    <w:p w:rsidR="004E493B" w:rsidRPr="00F8021D" w:rsidRDefault="004E493B" w:rsidP="00E72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>Trước đó, b</w:t>
      </w:r>
      <w:r w:rsidRPr="00F8021D">
        <w:rPr>
          <w:rFonts w:ascii="Arial" w:hAnsi="Arial" w:cs="Arial"/>
        </w:rPr>
        <w:t xml:space="preserve">é </w:t>
      </w:r>
      <w:proofErr w:type="spellStart"/>
      <w:r w:rsidRPr="00F8021D">
        <w:rPr>
          <w:rFonts w:ascii="Arial" w:hAnsi="Arial" w:cs="Arial"/>
        </w:rPr>
        <w:t>không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có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tiền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sử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hoặc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triệu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chứng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nhiễm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trùng</w:t>
      </w:r>
      <w:proofErr w:type="spellEnd"/>
      <w:r w:rsidRPr="00F8021D">
        <w:rPr>
          <w:rFonts w:ascii="Arial" w:hAnsi="Arial" w:cs="Arial"/>
        </w:rPr>
        <w:t xml:space="preserve"> hay </w:t>
      </w:r>
      <w:proofErr w:type="spellStart"/>
      <w:r w:rsidRPr="00F8021D">
        <w:rPr>
          <w:rFonts w:ascii="Arial" w:hAnsi="Arial" w:cs="Arial"/>
        </w:rPr>
        <w:t>nhiễm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virut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đường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hô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hấ</w:t>
      </w:r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r w:rsidR="00C82C86">
        <w:rPr>
          <w:rFonts w:ascii="Arial" w:hAnsi="Arial" w:cs="Arial"/>
          <w:lang w:val="vi-VN"/>
        </w:rPr>
        <w:t>hoàn toàn</w:t>
      </w:r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khỏe</w:t>
      </w:r>
      <w:proofErr w:type="spellEnd"/>
      <w:r w:rsidR="00C82C86">
        <w:rPr>
          <w:rFonts w:ascii="Arial" w:hAnsi="Arial" w:cs="Arial"/>
          <w:lang w:val="vi-VN"/>
        </w:rPr>
        <w:t xml:space="preserve"> mạnh</w:t>
      </w:r>
      <w:r w:rsidRPr="00F8021D">
        <w:rPr>
          <w:rFonts w:ascii="Arial" w:hAnsi="Arial" w:cs="Arial"/>
        </w:rPr>
        <w:t xml:space="preserve">. </w:t>
      </w:r>
      <w:proofErr w:type="spellStart"/>
      <w:r w:rsidRPr="00F8021D">
        <w:rPr>
          <w:rFonts w:ascii="Arial" w:hAnsi="Arial" w:cs="Arial"/>
        </w:rPr>
        <w:t>Bố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mẹ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bé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cho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biết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bé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đã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chơi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với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một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cái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còi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trước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khi</w:t>
      </w:r>
      <w:proofErr w:type="spellEnd"/>
      <w:r w:rsidR="00C82C86">
        <w:rPr>
          <w:rFonts w:ascii="Arial" w:hAnsi="Arial" w:cs="Arial"/>
          <w:lang w:val="vi-VN"/>
        </w:rPr>
        <w:t xml:space="preserve"> bắt đầu</w:t>
      </w:r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xuất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hiện</w:t>
      </w:r>
      <w:proofErr w:type="spellEnd"/>
      <w:r w:rsidRPr="00F8021D">
        <w:rPr>
          <w:rFonts w:ascii="Arial" w:hAnsi="Arial" w:cs="Arial"/>
        </w:rPr>
        <w:t xml:space="preserve"> ho.</w:t>
      </w:r>
    </w:p>
    <w:p w:rsidR="004E493B" w:rsidRDefault="00C82C86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Khám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vi-VN"/>
        </w:rPr>
        <w:t>thực thể</w:t>
      </w:r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thấy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có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tiếng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khò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khè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thì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thở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ra</w:t>
      </w:r>
      <w:proofErr w:type="spellEnd"/>
      <w:r w:rsidR="004E493B" w:rsidRPr="00F8021D">
        <w:rPr>
          <w:rFonts w:ascii="Arial" w:hAnsi="Arial" w:cs="Arial"/>
        </w:rPr>
        <w:t xml:space="preserve"> 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vi-VN"/>
        </w:rPr>
        <w:t>vùng</w:t>
      </w:r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giữa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và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dưới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phổi</w:t>
      </w:r>
      <w:proofErr w:type="spellEnd"/>
      <w:r w:rsidR="004E493B" w:rsidRPr="00F8021D">
        <w:rPr>
          <w:rFonts w:ascii="Arial" w:hAnsi="Arial" w:cs="Arial"/>
        </w:rPr>
        <w:t xml:space="preserve"> </w:t>
      </w:r>
      <w:proofErr w:type="spellStart"/>
      <w:r w:rsidR="004E493B" w:rsidRPr="00F8021D">
        <w:rPr>
          <w:rFonts w:ascii="Arial" w:hAnsi="Arial" w:cs="Arial"/>
        </w:rPr>
        <w:t>trái</w:t>
      </w:r>
      <w:proofErr w:type="spellEnd"/>
      <w:r w:rsidR="004E493B" w:rsidRPr="00F8021D">
        <w:rPr>
          <w:rFonts w:ascii="Arial" w:hAnsi="Arial" w:cs="Arial"/>
        </w:rPr>
        <w:t>.</w:t>
      </w:r>
      <w:proofErr w:type="gramEnd"/>
      <w:r w:rsidR="004E493B" w:rsidRPr="00F8021D">
        <w:rPr>
          <w:rFonts w:ascii="Arial" w:hAnsi="Arial" w:cs="Arial"/>
        </w:rPr>
        <w:t xml:space="preserve"> </w:t>
      </w:r>
    </w:p>
    <w:p w:rsidR="004E493B" w:rsidRPr="00F8021D" w:rsidRDefault="004E493B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F8021D">
        <w:rPr>
          <w:rFonts w:ascii="Arial" w:hAnsi="Arial" w:cs="Arial"/>
        </w:rPr>
        <w:t>Các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cơ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quan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bộ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phận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khác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không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phát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hiện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bất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thường</w:t>
      </w:r>
      <w:proofErr w:type="spellEnd"/>
      <w:r w:rsidRPr="00F8021D">
        <w:rPr>
          <w:rFonts w:ascii="Arial" w:hAnsi="Arial" w:cs="Arial"/>
        </w:rPr>
        <w:t>.</w:t>
      </w:r>
      <w:proofErr w:type="gramEnd"/>
    </w:p>
    <w:p w:rsidR="004E493B" w:rsidRDefault="004E493B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r w:rsidRPr="00F8021D">
        <w:rPr>
          <w:rFonts w:ascii="Arial" w:hAnsi="Arial" w:cs="Arial"/>
        </w:rPr>
        <w:t>Chụp</w:t>
      </w:r>
      <w:proofErr w:type="spellEnd"/>
      <w:r w:rsidRPr="00F8021D">
        <w:rPr>
          <w:rFonts w:ascii="Arial" w:hAnsi="Arial" w:cs="Arial"/>
        </w:rPr>
        <w:t xml:space="preserve"> X-</w:t>
      </w:r>
      <w:proofErr w:type="spellStart"/>
      <w:r w:rsidRPr="00F8021D">
        <w:rPr>
          <w:rFonts w:ascii="Arial" w:hAnsi="Arial" w:cs="Arial"/>
        </w:rPr>
        <w:t>quang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phổi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phát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hiện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C82C86">
        <w:rPr>
          <w:rFonts w:ascii="Arial" w:hAnsi="Arial" w:cs="Arial"/>
          <w:color w:val="000000" w:themeColor="text1"/>
        </w:rPr>
        <w:t>tăng</w:t>
      </w:r>
      <w:proofErr w:type="spellEnd"/>
      <w:r w:rsidRPr="00C82C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2C86">
        <w:rPr>
          <w:rFonts w:ascii="Arial" w:hAnsi="Arial" w:cs="Arial"/>
          <w:color w:val="000000" w:themeColor="text1"/>
        </w:rPr>
        <w:t>sáng</w:t>
      </w:r>
      <w:proofErr w:type="spellEnd"/>
      <w:r w:rsidRPr="00F8021D">
        <w:rPr>
          <w:rFonts w:ascii="Arial" w:hAnsi="Arial" w:cs="Arial"/>
          <w:color w:val="FF0000"/>
        </w:rPr>
        <w:t xml:space="preserve"> </w:t>
      </w:r>
      <w:r w:rsidRPr="00F8021D">
        <w:rPr>
          <w:rFonts w:ascii="Arial" w:hAnsi="Arial" w:cs="Arial"/>
        </w:rPr>
        <w:t xml:space="preserve">ở </w:t>
      </w:r>
      <w:proofErr w:type="spellStart"/>
      <w:r w:rsidRPr="00F8021D">
        <w:rPr>
          <w:rFonts w:ascii="Arial" w:hAnsi="Arial" w:cs="Arial"/>
        </w:rPr>
        <w:t>phổi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trái</w:t>
      </w:r>
      <w:proofErr w:type="spellEnd"/>
      <w:r w:rsidRPr="00F8021D">
        <w:rPr>
          <w:rFonts w:ascii="Arial" w:hAnsi="Arial" w:cs="Arial"/>
        </w:rPr>
        <w:t xml:space="preserve"> (</w:t>
      </w:r>
      <w:proofErr w:type="spellStart"/>
      <w:r w:rsidRPr="00F8021D">
        <w:rPr>
          <w:rFonts w:ascii="Arial" w:hAnsi="Arial" w:cs="Arial"/>
        </w:rPr>
        <w:t>Ảnh</w:t>
      </w:r>
      <w:proofErr w:type="spellEnd"/>
      <w:r w:rsidRPr="00F8021D">
        <w:rPr>
          <w:rFonts w:ascii="Arial" w:hAnsi="Arial" w:cs="Arial"/>
        </w:rPr>
        <w:t xml:space="preserve"> A). </w:t>
      </w:r>
    </w:p>
    <w:p w:rsidR="004E493B" w:rsidRPr="00F8021D" w:rsidRDefault="004E493B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r w:rsidRPr="00F8021D">
        <w:rPr>
          <w:rFonts w:ascii="Arial" w:hAnsi="Arial" w:cs="Arial"/>
        </w:rPr>
        <w:t>Mặc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dù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các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dấu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hiệu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lâm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sàng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không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thể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xác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định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rõ</w:t>
      </w:r>
      <w:proofErr w:type="spellEnd"/>
      <w:r w:rsidRPr="00F8021D">
        <w:rPr>
          <w:rFonts w:ascii="Arial" w:hAnsi="Arial" w:cs="Arial"/>
        </w:rPr>
        <w:t xml:space="preserve">, </w:t>
      </w:r>
      <w:proofErr w:type="spellStart"/>
      <w:r w:rsidRPr="00F8021D">
        <w:rPr>
          <w:rFonts w:ascii="Arial" w:hAnsi="Arial" w:cs="Arial"/>
        </w:rPr>
        <w:t>nhưng</w:t>
      </w:r>
      <w:proofErr w:type="spellEnd"/>
      <w:r w:rsidRPr="00F8021D">
        <w:rPr>
          <w:rFonts w:ascii="Arial" w:hAnsi="Arial" w:cs="Arial"/>
        </w:rPr>
        <w:t xml:space="preserve"> </w:t>
      </w:r>
      <w:r w:rsidR="00E72B36">
        <w:rPr>
          <w:rFonts w:ascii="Arial" w:hAnsi="Arial" w:cs="Arial"/>
          <w:lang w:val="vi-VN"/>
        </w:rPr>
        <w:t>vùng tăng sáng</w:t>
      </w:r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trên</w:t>
      </w:r>
      <w:proofErr w:type="spellEnd"/>
      <w:r w:rsidRPr="00F8021D">
        <w:rPr>
          <w:rFonts w:ascii="Arial" w:hAnsi="Arial" w:cs="Arial"/>
        </w:rPr>
        <w:t xml:space="preserve"> X-</w:t>
      </w:r>
      <w:proofErr w:type="spellStart"/>
      <w:r w:rsidRPr="00F8021D">
        <w:rPr>
          <w:rFonts w:ascii="Arial" w:hAnsi="Arial" w:cs="Arial"/>
        </w:rPr>
        <w:t>quang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gợi</w:t>
      </w:r>
      <w:proofErr w:type="spellEnd"/>
      <w:r w:rsidRPr="00F8021D">
        <w:rPr>
          <w:rFonts w:ascii="Arial" w:hAnsi="Arial" w:cs="Arial"/>
        </w:rPr>
        <w:t xml:space="preserve"> ý </w:t>
      </w:r>
      <w:proofErr w:type="spellStart"/>
      <w:r w:rsidRPr="00F8021D">
        <w:rPr>
          <w:rFonts w:ascii="Arial" w:hAnsi="Arial" w:cs="Arial"/>
        </w:rPr>
        <w:t>sự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xuất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hiện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của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mộ</w:t>
      </w:r>
      <w:r w:rsidR="00C249F5">
        <w:rPr>
          <w:rFonts w:ascii="Arial" w:hAnsi="Arial" w:cs="Arial"/>
        </w:rPr>
        <w:t>t</w:t>
      </w:r>
      <w:proofErr w:type="spellEnd"/>
      <w:r w:rsidR="00C249F5">
        <w:rPr>
          <w:rFonts w:ascii="Arial" w:hAnsi="Arial" w:cs="Arial"/>
        </w:rPr>
        <w:t xml:space="preserve"> </w:t>
      </w:r>
      <w:r w:rsidR="00C249F5">
        <w:rPr>
          <w:rFonts w:ascii="Arial" w:hAnsi="Arial" w:cs="Arial"/>
          <w:lang w:val="vi-VN"/>
        </w:rPr>
        <w:t>dị vật</w:t>
      </w:r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trong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khí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quản</w:t>
      </w:r>
      <w:proofErr w:type="spellEnd"/>
      <w:r w:rsidRPr="00F8021D">
        <w:rPr>
          <w:rFonts w:ascii="Arial" w:hAnsi="Arial" w:cs="Arial"/>
        </w:rPr>
        <w:t xml:space="preserve">, </w:t>
      </w:r>
      <w:proofErr w:type="spellStart"/>
      <w:r w:rsidRPr="00F8021D">
        <w:rPr>
          <w:rFonts w:ascii="Arial" w:hAnsi="Arial" w:cs="Arial"/>
        </w:rPr>
        <w:t>khi</w:t>
      </w:r>
      <w:r>
        <w:rPr>
          <w:rFonts w:ascii="Arial" w:hAnsi="Arial" w:cs="Arial"/>
        </w:rPr>
        <w:t>ến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không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khí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vào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phế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quản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xung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quanh</w:t>
      </w:r>
      <w:proofErr w:type="spellEnd"/>
      <w:r w:rsidRPr="00F8021D">
        <w:rPr>
          <w:rFonts w:ascii="Arial" w:hAnsi="Arial" w:cs="Arial"/>
        </w:rPr>
        <w:t xml:space="preserve"> </w:t>
      </w:r>
      <w:r w:rsidR="00C249F5">
        <w:rPr>
          <w:rFonts w:ascii="Arial" w:hAnsi="Arial" w:cs="Arial"/>
          <w:lang w:val="vi-VN"/>
        </w:rPr>
        <w:t>dị vật</w:t>
      </w:r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nhưng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không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thể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thoát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ra.</w:t>
      </w:r>
      <w:proofErr w:type="spellEnd"/>
    </w:p>
    <w:p w:rsidR="004E493B" w:rsidRPr="00F8021D" w:rsidRDefault="004E493B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F8021D">
        <w:rPr>
          <w:rFonts w:ascii="Arial" w:hAnsi="Arial" w:cs="Arial"/>
        </w:rPr>
        <w:lastRenderedPageBreak/>
        <w:t>Nội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soi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phế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quản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ống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cứng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đã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được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thực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hiện</w:t>
      </w:r>
      <w:proofErr w:type="spellEnd"/>
      <w:r w:rsidRPr="00F8021D">
        <w:rPr>
          <w:rFonts w:ascii="Arial" w:hAnsi="Arial" w:cs="Arial"/>
        </w:rPr>
        <w:t xml:space="preserve">, </w:t>
      </w:r>
      <w:proofErr w:type="spellStart"/>
      <w:r w:rsidRPr="00F8021D">
        <w:rPr>
          <w:rFonts w:ascii="Arial" w:hAnsi="Arial" w:cs="Arial"/>
        </w:rPr>
        <w:t>cho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thấy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một</w:t>
      </w:r>
      <w:proofErr w:type="spellEnd"/>
      <w:r w:rsidRPr="00F8021D">
        <w:rPr>
          <w:rFonts w:ascii="Arial" w:hAnsi="Arial" w:cs="Arial"/>
        </w:rPr>
        <w:t xml:space="preserve"> </w:t>
      </w:r>
      <w:r w:rsidR="00C249F5">
        <w:rPr>
          <w:rFonts w:ascii="Arial" w:hAnsi="Arial" w:cs="Arial"/>
          <w:lang w:val="vi-VN"/>
        </w:rPr>
        <w:t>dị vật</w:t>
      </w:r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nằm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trong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phổi</w:t>
      </w:r>
      <w:proofErr w:type="spellEnd"/>
      <w:r w:rsidRPr="00F8021D">
        <w:rPr>
          <w:rFonts w:ascii="Arial" w:hAnsi="Arial" w:cs="Arial"/>
        </w:rPr>
        <w:t>.</w:t>
      </w:r>
      <w:proofErr w:type="gramEnd"/>
      <w:r w:rsidRPr="00F8021D">
        <w:rPr>
          <w:rFonts w:ascii="Arial" w:hAnsi="Arial" w:cs="Arial"/>
        </w:rPr>
        <w:t xml:space="preserve"> </w:t>
      </w:r>
    </w:p>
    <w:p w:rsidR="004E493B" w:rsidRPr="00F8021D" w:rsidRDefault="004E493B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F8021D">
        <w:rPr>
          <w:rFonts w:ascii="Arial" w:hAnsi="Arial" w:cs="Arial"/>
        </w:rPr>
        <w:t>Một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cái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còi</w:t>
      </w:r>
      <w:proofErr w:type="spellEnd"/>
      <w:r w:rsidRPr="00F8021D">
        <w:rPr>
          <w:rFonts w:ascii="Arial" w:hAnsi="Arial" w:cs="Arial"/>
        </w:rPr>
        <w:t xml:space="preserve"> (</w:t>
      </w:r>
      <w:proofErr w:type="spellStart"/>
      <w:r w:rsidRPr="00F8021D">
        <w:rPr>
          <w:rFonts w:ascii="Arial" w:hAnsi="Arial" w:cs="Arial"/>
        </w:rPr>
        <w:t>Ảnh</w:t>
      </w:r>
      <w:proofErr w:type="spellEnd"/>
      <w:r w:rsidRPr="00F8021D">
        <w:rPr>
          <w:rFonts w:ascii="Arial" w:hAnsi="Arial" w:cs="Arial"/>
        </w:rPr>
        <w:t xml:space="preserve"> B), </w:t>
      </w:r>
      <w:proofErr w:type="spellStart"/>
      <w:r w:rsidRPr="00F8021D">
        <w:rPr>
          <w:rFonts w:ascii="Arial" w:hAnsi="Arial" w:cs="Arial"/>
        </w:rPr>
        <w:t>gây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tắc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nghẽn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nơi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phân</w:t>
      </w:r>
      <w:proofErr w:type="spellEnd"/>
      <w:r w:rsidRPr="00F8021D">
        <w:rPr>
          <w:rFonts w:ascii="Arial" w:hAnsi="Arial" w:cs="Arial"/>
        </w:rPr>
        <w:t xml:space="preserve"> chia </w:t>
      </w:r>
      <w:proofErr w:type="spellStart"/>
      <w:r w:rsidRPr="00F8021D">
        <w:rPr>
          <w:rFonts w:ascii="Arial" w:hAnsi="Arial" w:cs="Arial"/>
        </w:rPr>
        <w:t>phế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quản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trái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thành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phế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quản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phân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thùy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trên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và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dưới</w:t>
      </w:r>
      <w:proofErr w:type="spellEnd"/>
      <w:r w:rsidRPr="00F8021D">
        <w:rPr>
          <w:rFonts w:ascii="Arial" w:hAnsi="Arial" w:cs="Arial"/>
        </w:rPr>
        <w:t xml:space="preserve">, </w:t>
      </w:r>
      <w:proofErr w:type="spellStart"/>
      <w:r w:rsidRPr="00F8021D">
        <w:rPr>
          <w:rFonts w:ascii="Arial" w:hAnsi="Arial" w:cs="Arial"/>
        </w:rPr>
        <w:t>đã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được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tìm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thấy</w:t>
      </w:r>
      <w:proofErr w:type="spellEnd"/>
      <w:r w:rsidRPr="00F8021D">
        <w:rPr>
          <w:rFonts w:ascii="Arial" w:hAnsi="Arial" w:cs="Arial"/>
        </w:rPr>
        <w:t>.</w:t>
      </w:r>
      <w:proofErr w:type="gramEnd"/>
    </w:p>
    <w:p w:rsidR="00C249F5" w:rsidRDefault="004E493B" w:rsidP="00E72B36">
      <w:pPr>
        <w:spacing w:line="360" w:lineRule="auto"/>
        <w:jc w:val="both"/>
        <w:rPr>
          <w:rFonts w:ascii="Arial" w:hAnsi="Arial" w:cs="Arial"/>
          <w:lang w:val="vi-VN"/>
        </w:rPr>
      </w:pPr>
      <w:r w:rsidRPr="00F8021D">
        <w:rPr>
          <w:rFonts w:ascii="Arial" w:hAnsi="Arial" w:cs="Arial"/>
        </w:rPr>
        <w:t>X-</w:t>
      </w:r>
      <w:proofErr w:type="spellStart"/>
      <w:r w:rsidRPr="00F8021D">
        <w:rPr>
          <w:rFonts w:ascii="Arial" w:hAnsi="Arial" w:cs="Arial"/>
        </w:rPr>
        <w:t>quang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ngực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ngày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sau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nội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soi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gắp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vật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lạ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thấy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rằ</w:t>
      </w:r>
      <w:r w:rsidR="00C249F5">
        <w:rPr>
          <w:rFonts w:ascii="Arial" w:hAnsi="Arial" w:cs="Arial"/>
        </w:rPr>
        <w:t>ng</w:t>
      </w:r>
      <w:proofErr w:type="spellEnd"/>
      <w:r w:rsidR="00C249F5">
        <w:rPr>
          <w:rFonts w:ascii="Arial" w:hAnsi="Arial" w:cs="Arial"/>
        </w:rPr>
        <w:t xml:space="preserve"> </w:t>
      </w:r>
      <w:proofErr w:type="spellStart"/>
      <w:r w:rsidR="00C249F5">
        <w:rPr>
          <w:rFonts w:ascii="Arial" w:hAnsi="Arial" w:cs="Arial"/>
        </w:rPr>
        <w:t>vùng</w:t>
      </w:r>
      <w:proofErr w:type="spellEnd"/>
      <w:r w:rsidR="00C249F5">
        <w:rPr>
          <w:rFonts w:ascii="Arial" w:hAnsi="Arial" w:cs="Arial"/>
        </w:rPr>
        <w:t xml:space="preserve"> </w:t>
      </w:r>
      <w:proofErr w:type="spellStart"/>
      <w:r w:rsidR="00C249F5">
        <w:rPr>
          <w:rFonts w:ascii="Arial" w:hAnsi="Arial" w:cs="Arial"/>
        </w:rPr>
        <w:t>tăng</w:t>
      </w:r>
      <w:proofErr w:type="spellEnd"/>
      <w:r w:rsidR="00C249F5">
        <w:rPr>
          <w:rFonts w:ascii="Arial" w:hAnsi="Arial" w:cs="Arial"/>
        </w:rPr>
        <w:t xml:space="preserve"> </w:t>
      </w:r>
      <w:r w:rsidR="00C249F5">
        <w:rPr>
          <w:rFonts w:ascii="Arial" w:hAnsi="Arial" w:cs="Arial"/>
          <w:lang w:val="vi-VN"/>
        </w:rPr>
        <w:t>sáng</w:t>
      </w:r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đã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biến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mất</w:t>
      </w:r>
      <w:proofErr w:type="spellEnd"/>
      <w:r w:rsidRPr="00F8021D">
        <w:rPr>
          <w:rFonts w:ascii="Arial" w:hAnsi="Arial" w:cs="Arial"/>
        </w:rPr>
        <w:t>.</w:t>
      </w:r>
    </w:p>
    <w:p w:rsidR="004E493B" w:rsidRPr="00F8021D" w:rsidRDefault="004E493B" w:rsidP="00E72B36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F8021D">
        <w:rPr>
          <w:rFonts w:ascii="Arial" w:hAnsi="Arial" w:cs="Arial"/>
        </w:rPr>
        <w:t>Đứa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trẻ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vẫn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khỏe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mạnh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trong</w:t>
      </w:r>
      <w:proofErr w:type="spellEnd"/>
      <w:r w:rsidR="00C862BE">
        <w:rPr>
          <w:rFonts w:ascii="Arial" w:hAnsi="Arial" w:cs="Arial"/>
          <w:lang w:val="vi-VN"/>
        </w:rPr>
        <w:t xml:space="preserve"> vòng</w:t>
      </w:r>
      <w:r w:rsidRPr="00F8021D">
        <w:rPr>
          <w:rFonts w:ascii="Arial" w:hAnsi="Arial" w:cs="Arial"/>
        </w:rPr>
        <w:t xml:space="preserve"> 1 </w:t>
      </w:r>
      <w:proofErr w:type="spellStart"/>
      <w:r w:rsidRPr="00F8021D">
        <w:rPr>
          <w:rFonts w:ascii="Arial" w:hAnsi="Arial" w:cs="Arial"/>
        </w:rPr>
        <w:t>năm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tái</w:t>
      </w:r>
      <w:proofErr w:type="spellEnd"/>
      <w:r w:rsidRPr="00F8021D">
        <w:rPr>
          <w:rFonts w:ascii="Arial" w:hAnsi="Arial" w:cs="Arial"/>
        </w:rPr>
        <w:t xml:space="preserve"> </w:t>
      </w:r>
      <w:proofErr w:type="spellStart"/>
      <w:r w:rsidRPr="00F8021D">
        <w:rPr>
          <w:rFonts w:ascii="Arial" w:hAnsi="Arial" w:cs="Arial"/>
        </w:rPr>
        <w:t>khám</w:t>
      </w:r>
      <w:proofErr w:type="spellEnd"/>
      <w:r w:rsidRPr="00F8021D">
        <w:rPr>
          <w:rFonts w:ascii="Arial" w:hAnsi="Arial" w:cs="Arial"/>
        </w:rPr>
        <w:t>.</w:t>
      </w:r>
      <w:proofErr w:type="gramEnd"/>
    </w:p>
    <w:p w:rsidR="00196D89" w:rsidRPr="00196D89" w:rsidRDefault="00196D89">
      <w:pPr>
        <w:rPr>
          <w:lang w:val="vi-VN"/>
        </w:rPr>
      </w:pPr>
    </w:p>
    <w:sectPr w:rsidR="00196D89" w:rsidRPr="00196D89" w:rsidSect="00EC4121">
      <w:pgSz w:w="12240" w:h="15840" w:code="1"/>
      <w:pgMar w:top="1418" w:right="1134" w:bottom="1701" w:left="1701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89"/>
    <w:rsid w:val="00013D31"/>
    <w:rsid w:val="00196D89"/>
    <w:rsid w:val="004E493B"/>
    <w:rsid w:val="007963B9"/>
    <w:rsid w:val="007D257D"/>
    <w:rsid w:val="008005DA"/>
    <w:rsid w:val="00C249F5"/>
    <w:rsid w:val="00C82C86"/>
    <w:rsid w:val="00C862BE"/>
    <w:rsid w:val="00E72B36"/>
    <w:rsid w:val="00E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jm.org/doi/full/10.1056/NEJMicm17167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959F-A168-42B6-94AE-52DA8A36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dell-lt</dc:creator>
  <cp:lastModifiedBy>dell-lt</cp:lastModifiedBy>
  <cp:revision>3</cp:revision>
  <dcterms:created xsi:type="dcterms:W3CDTF">2018-09-11T01:12:00Z</dcterms:created>
  <dcterms:modified xsi:type="dcterms:W3CDTF">2018-09-11T02:02:00Z</dcterms:modified>
</cp:coreProperties>
</file>